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002A" w:rsidRDefault="000A62B8" w:rsidP="0095002A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433E9">
        <w:rPr>
          <w:sz w:val="24"/>
          <w:szCs w:val="24"/>
        </w:rPr>
        <w:tab/>
      </w:r>
      <w:r w:rsidR="0095002A">
        <w:rPr>
          <w:rFonts w:ascii="Times New Roman" w:hAnsi="Times New Roman" w:cs="Times New Roman"/>
          <w:sz w:val="28"/>
          <w:szCs w:val="28"/>
        </w:rPr>
        <w:t>ПСКОВСКАЯ ГОРОДСКАЯ ДУМА</w:t>
      </w:r>
    </w:p>
    <w:p w:rsidR="0095002A" w:rsidRDefault="0095002A" w:rsidP="0095002A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95002A" w:rsidRDefault="0095002A" w:rsidP="0095002A">
      <w:pPr>
        <w:pStyle w:val="ConsPlusTitlePage"/>
        <w:tabs>
          <w:tab w:val="left" w:pos="364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95002A" w:rsidRDefault="0095002A" w:rsidP="0095002A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</w:p>
    <w:p w:rsidR="0095002A" w:rsidRDefault="0095002A" w:rsidP="0095002A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95002A" w:rsidRDefault="0095002A" w:rsidP="0095002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№ 2350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от «25» мая 2017 г.</w:t>
      </w:r>
    </w:p>
    <w:p w:rsidR="0095002A" w:rsidRDefault="0095002A" w:rsidP="0095002A">
      <w:pPr>
        <w:pStyle w:val="ConsPlusTitl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95002A" w:rsidRDefault="0095002A" w:rsidP="0095002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Принято на 83-й сессии</w:t>
      </w:r>
    </w:p>
    <w:p w:rsidR="0095002A" w:rsidRDefault="0095002A" w:rsidP="0095002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Псковской городской Думы</w:t>
      </w:r>
    </w:p>
    <w:p w:rsidR="0095002A" w:rsidRDefault="0095002A" w:rsidP="0095002A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5-го созыва</w:t>
      </w:r>
    </w:p>
    <w:p w:rsidR="000A62B8" w:rsidRPr="00F433E9" w:rsidRDefault="000A62B8" w:rsidP="000A62B8">
      <w:pPr>
        <w:pStyle w:val="ConsPlusTitlePage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  <w:r w:rsidRPr="00F433E9">
        <w:rPr>
          <w:sz w:val="24"/>
          <w:szCs w:val="24"/>
        </w:rPr>
        <w:tab/>
      </w:r>
    </w:p>
    <w:p w:rsidR="000A62B8" w:rsidRPr="00F433E9" w:rsidRDefault="000A62B8" w:rsidP="000A62B8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  <w:bookmarkStart w:id="0" w:name="_GoBack"/>
      <w:bookmarkEnd w:id="0"/>
    </w:p>
    <w:p w:rsidR="000A62B8" w:rsidRPr="00F433E9" w:rsidRDefault="000A62B8" w:rsidP="000A62B8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4"/>
          <w:szCs w:val="24"/>
        </w:rPr>
      </w:pPr>
    </w:p>
    <w:p w:rsidR="00657FA3" w:rsidRPr="00657FA3" w:rsidRDefault="00657FA3" w:rsidP="00657FA3">
      <w:pPr>
        <w:jc w:val="both"/>
        <w:rPr>
          <w:bCs/>
        </w:rPr>
      </w:pPr>
      <w:r w:rsidRPr="00657FA3">
        <w:rPr>
          <w:bCs/>
        </w:rPr>
        <w:t>О внесении изменений в Решение Псковской городской Думы</w:t>
      </w:r>
    </w:p>
    <w:p w:rsidR="00657FA3" w:rsidRPr="00657FA3" w:rsidRDefault="00657FA3" w:rsidP="00657FA3">
      <w:pPr>
        <w:jc w:val="both"/>
        <w:rPr>
          <w:bCs/>
        </w:rPr>
      </w:pPr>
      <w:r w:rsidRPr="00657FA3">
        <w:rPr>
          <w:bCs/>
        </w:rPr>
        <w:t>от 28.12.2016 № 2180 «О бюджете города Пскова на 2017 год</w:t>
      </w:r>
    </w:p>
    <w:p w:rsidR="00272ECE" w:rsidRPr="00657FA3" w:rsidRDefault="00657FA3" w:rsidP="00657FA3">
      <w:pPr>
        <w:jc w:val="both"/>
      </w:pPr>
      <w:r w:rsidRPr="00657FA3">
        <w:t>и плановый период 2018 и 2019 годов»</w:t>
      </w:r>
    </w:p>
    <w:p w:rsidR="009867D2" w:rsidRPr="009A4E5A" w:rsidRDefault="009867D2" w:rsidP="000A62B8">
      <w:pPr>
        <w:tabs>
          <w:tab w:val="left" w:pos="364"/>
        </w:tabs>
        <w:rPr>
          <w:rFonts w:eastAsia="Calibri"/>
          <w:lang w:eastAsia="en-US"/>
        </w:rPr>
      </w:pPr>
    </w:p>
    <w:p w:rsidR="000A62B8" w:rsidRPr="00657FA3" w:rsidRDefault="00657FA3" w:rsidP="000A62B8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  <w:r w:rsidRPr="00657FA3">
        <w:t>В соответствии со статьей 46 Положения о бюджетном процессе в муниципальном образовании «Город Псков», утвержденного Решением Псковской городской Думы от 27.02.2013 № 432, руководствуясь подпунктом 1 пункта 1 статьи  23 Устава муниципального образования «Город Псков»</w:t>
      </w:r>
      <w:r w:rsidR="00CC1507" w:rsidRPr="00657FA3">
        <w:t>,</w:t>
      </w:r>
    </w:p>
    <w:p w:rsidR="000A62B8" w:rsidRPr="009A4E5A" w:rsidRDefault="000A62B8" w:rsidP="000A62B8">
      <w:pPr>
        <w:tabs>
          <w:tab w:val="left" w:pos="364"/>
        </w:tabs>
        <w:ind w:firstLine="709"/>
        <w:jc w:val="both"/>
        <w:rPr>
          <w:rFonts w:eastAsia="Calibri"/>
          <w:lang w:eastAsia="en-US"/>
        </w:rPr>
      </w:pPr>
    </w:p>
    <w:p w:rsidR="000A62B8" w:rsidRPr="009A4E5A" w:rsidRDefault="000A62B8" w:rsidP="00657FA3">
      <w:pPr>
        <w:tabs>
          <w:tab w:val="left" w:pos="364"/>
        </w:tabs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Псковская городская Дума</w:t>
      </w:r>
    </w:p>
    <w:p w:rsidR="000A62B8" w:rsidRPr="009A4E5A" w:rsidRDefault="000A62B8" w:rsidP="00657FA3">
      <w:pPr>
        <w:tabs>
          <w:tab w:val="left" w:pos="364"/>
        </w:tabs>
        <w:spacing w:line="276" w:lineRule="auto"/>
        <w:jc w:val="center"/>
        <w:rPr>
          <w:rFonts w:eastAsia="Calibri"/>
          <w:b/>
          <w:lang w:eastAsia="en-US"/>
        </w:rPr>
      </w:pPr>
      <w:r w:rsidRPr="009A4E5A">
        <w:rPr>
          <w:rFonts w:eastAsia="Calibri"/>
          <w:b/>
          <w:lang w:eastAsia="en-US"/>
        </w:rPr>
        <w:t>РЕШИЛА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1.  Внести в Решение Псковской городской Думы от 28.12.2016 № 2180 (в ред. от 15.05.2017 № 2335) «О бюджете города Пскова на 2017 год и плановый период 2018 и 2019 годов» следующие изменения: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 xml:space="preserve">1) в </w:t>
      </w:r>
      <w:hyperlink r:id="rId6" w:history="1">
        <w:r w:rsidRPr="00657FA3">
          <w:rPr>
            <w:rStyle w:val="a6"/>
            <w:color w:val="auto"/>
            <w:u w:val="none"/>
          </w:rPr>
          <w:t>подпункте 1) пункта 1</w:t>
        </w:r>
      </w:hyperlink>
      <w:r w:rsidRPr="00657FA3">
        <w:t xml:space="preserve"> цифры «3 816 998,5», «3 953 353,8» заменить цифрами «3 860 323,2», «3 996 678,5»;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в пункте 8 цифры «2 085 135,2» заменить цифрами «2 128 459,9»;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 xml:space="preserve">в абзаце 1 пункта 15 цифры «573 687,2» заменить цифрами «617 011,9». 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2) Приложение 2 «Поступления по группам, подгруппам, статьям классификации доходов в бюджет города Пскова в 2017 году» изложить в редакции согласно Приложению 1 к настоящему Решению.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 xml:space="preserve">3) В Приложении 3 «Перечень главных администраторов доходов бюджета города Пскова - органов местного самоуправления» </w:t>
      </w:r>
      <w:r w:rsidRPr="00657FA3">
        <w:tab/>
        <w:t>-  по главному администратору доходов Администрация города Пскова строку</w:t>
      </w:r>
      <w:proofErr w:type="gramStart"/>
      <w:r w:rsidRPr="00657FA3">
        <w:t>: «</w:t>
      </w:r>
      <w:proofErr w:type="gramEnd"/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jc w:val="both"/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40" w:firstRow="0" w:lastRow="1" w:firstColumn="0" w:lastColumn="0" w:noHBand="0" w:noVBand="0"/>
      </w:tblPr>
      <w:tblGrid>
        <w:gridCol w:w="1335"/>
        <w:gridCol w:w="3129"/>
        <w:gridCol w:w="4892"/>
      </w:tblGrid>
      <w:tr w:rsidR="00657FA3" w:rsidRPr="00657FA3" w:rsidTr="00657FA3">
        <w:trPr>
          <w:trHeight w:val="1226"/>
          <w:jc w:val="center"/>
        </w:trPr>
        <w:tc>
          <w:tcPr>
            <w:tcW w:w="1384" w:type="dxa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7FA3">
              <w:t xml:space="preserve">     </w:t>
            </w:r>
            <w:r w:rsidRPr="00657FA3">
              <w:rPr>
                <w:bCs/>
              </w:rPr>
              <w:t>700</w:t>
            </w:r>
          </w:p>
        </w:tc>
        <w:tc>
          <w:tcPr>
            <w:tcW w:w="3260" w:type="dxa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7FA3">
              <w:rPr>
                <w:bCs/>
              </w:rPr>
              <w:t>2 02 25064 04 0000 151</w:t>
            </w:r>
          </w:p>
        </w:tc>
        <w:tc>
          <w:tcPr>
            <w:tcW w:w="5103" w:type="dxa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7FA3"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</w:tbl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»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исключить.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 xml:space="preserve">4) Приложение 7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</w:t>
      </w:r>
      <w:r w:rsidRPr="00657FA3">
        <w:lastRenderedPageBreak/>
        <w:t xml:space="preserve">группам </w:t>
      </w:r>
      <w:proofErr w:type="gramStart"/>
      <w:r w:rsidRPr="00657FA3">
        <w:t>видов расходов  классификации расходов бюджета</w:t>
      </w:r>
      <w:proofErr w:type="gramEnd"/>
      <w:r w:rsidRPr="00657FA3">
        <w:t xml:space="preserve"> города Пскова на 2017 год» изложить в редакции согласно Приложению 2 к настоящему Решению.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 xml:space="preserve">5) Приложение 9 «Распределение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657FA3">
        <w:t>видов расходов классификации расходов бюджета</w:t>
      </w:r>
      <w:proofErr w:type="gramEnd"/>
      <w:r w:rsidRPr="00657FA3">
        <w:t xml:space="preserve"> города Пскова на 2017 год» изложить в редакции согласно Приложению 3 к настоящему Решению.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6) Приложение 11 «Ведомственная структура расходов бюджета города Пскова на 2017 год» изложить в редакции согласно Приложению 4 к настоящему Решению.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 xml:space="preserve">7)  В Приложении 13 «Объем бюджетных ассигнований дорожного фонда муниципального образования «Город Псков» на 2017 год» строки: 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«</w:t>
      </w:r>
    </w:p>
    <w:tbl>
      <w:tblPr>
        <w:tblW w:w="9356" w:type="dxa"/>
        <w:jc w:val="center"/>
        <w:tblInd w:w="96" w:type="dxa"/>
        <w:tblLook w:val="0000" w:firstRow="0" w:lastRow="0" w:firstColumn="0" w:lastColumn="0" w:noHBand="0" w:noVBand="0"/>
      </w:tblPr>
      <w:tblGrid>
        <w:gridCol w:w="7932"/>
        <w:gridCol w:w="1424"/>
      </w:tblGrid>
      <w:tr w:rsidR="00657FA3" w:rsidRPr="00657FA3" w:rsidTr="00657FA3">
        <w:trPr>
          <w:trHeight w:val="20"/>
          <w:jc w:val="center"/>
        </w:trPr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128 812,8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79 376,5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Всего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573 687,2</w:t>
            </w:r>
          </w:p>
        </w:tc>
      </w:tr>
    </w:tbl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»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изложить в следующей редакции</w:t>
      </w:r>
      <w:proofErr w:type="gramStart"/>
      <w:r w:rsidRPr="00657FA3">
        <w:t>: «</w:t>
      </w:r>
      <w:proofErr w:type="gramEnd"/>
    </w:p>
    <w:tbl>
      <w:tblPr>
        <w:tblW w:w="9356" w:type="dxa"/>
        <w:jc w:val="center"/>
        <w:tblInd w:w="96" w:type="dxa"/>
        <w:tblLook w:val="0000" w:firstRow="0" w:lastRow="0" w:firstColumn="0" w:lastColumn="0" w:noHBand="0" w:noVBand="0"/>
      </w:tblPr>
      <w:tblGrid>
        <w:gridCol w:w="7885"/>
        <w:gridCol w:w="1471"/>
      </w:tblGrid>
      <w:tr w:rsidR="00657FA3" w:rsidRPr="00657FA3" w:rsidTr="00657FA3">
        <w:trPr>
          <w:trHeight w:val="20"/>
          <w:jc w:val="center"/>
        </w:trPr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Капитальный ремонт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178 812,8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Строительство и реконструкция дорог общего пользования местного значения, инженерных и искусственных сооружений на них</w:t>
            </w: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72 701,2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8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Всего</w:t>
            </w: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617 011,9</w:t>
            </w:r>
          </w:p>
        </w:tc>
      </w:tr>
    </w:tbl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».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8) Приложение 15 «Источники внутреннего финансирования дефицита бюджета города Пскова на 2017 год» изложить в редакции согласно Приложению 5 к настоящему Решению.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9) В Приложении 19 «План финансирования капитального ремонта объектов муниципального сектора на 2017 год» строки: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«</w:t>
      </w:r>
    </w:p>
    <w:tbl>
      <w:tblPr>
        <w:tblW w:w="9474" w:type="dxa"/>
        <w:jc w:val="center"/>
        <w:tblInd w:w="96" w:type="dxa"/>
        <w:tblLook w:val="0000" w:firstRow="0" w:lastRow="0" w:firstColumn="0" w:lastColumn="0" w:noHBand="0" w:noVBand="0"/>
      </w:tblPr>
      <w:tblGrid>
        <w:gridCol w:w="7572"/>
        <w:gridCol w:w="1902"/>
      </w:tblGrid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57FA3">
              <w:rPr>
                <w:b/>
                <w:bCs/>
                <w:u w:val="single"/>
              </w:rPr>
              <w:t>ДОРОЖНОЕ ХОЗЯЙСТВО (ДОРОЖНЫЕ ФОНДЫ)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57FA3">
              <w:rPr>
                <w:b/>
                <w:bCs/>
                <w:u w:val="single"/>
              </w:rPr>
              <w:t>233 324,1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 xml:space="preserve">Управление городского хозяйства Администрации г.Пскова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233 324,1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Ремонт дорог и тротуаров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128 812,8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ИТОГО: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57FA3">
              <w:rPr>
                <w:b/>
                <w:bCs/>
                <w:u w:val="single"/>
              </w:rPr>
              <w:t>353 806,7</w:t>
            </w:r>
          </w:p>
        </w:tc>
      </w:tr>
    </w:tbl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»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изложить в следующей редакции</w:t>
      </w:r>
      <w:proofErr w:type="gramStart"/>
      <w:r w:rsidRPr="00657FA3">
        <w:t>: «</w:t>
      </w:r>
      <w:proofErr w:type="gramEnd"/>
    </w:p>
    <w:tbl>
      <w:tblPr>
        <w:tblW w:w="9474" w:type="dxa"/>
        <w:jc w:val="center"/>
        <w:tblInd w:w="96" w:type="dxa"/>
        <w:tblLook w:val="0000" w:firstRow="0" w:lastRow="0" w:firstColumn="0" w:lastColumn="0" w:noHBand="0" w:noVBand="0"/>
      </w:tblPr>
      <w:tblGrid>
        <w:gridCol w:w="7572"/>
        <w:gridCol w:w="1902"/>
      </w:tblGrid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57FA3">
              <w:rPr>
                <w:b/>
                <w:bCs/>
                <w:u w:val="single"/>
              </w:rPr>
              <w:t>ДОРОЖНОЕ ХОЗЯЙСТВО (ДОРОЖНЫЕ ФОНДЫ)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57FA3">
              <w:rPr>
                <w:b/>
                <w:bCs/>
                <w:u w:val="single"/>
              </w:rPr>
              <w:t>283 324,1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 xml:space="preserve">Управление городского хозяйства Администрации г.Пскова 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283 324,1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</w:pPr>
            <w:r w:rsidRPr="00657FA3">
              <w:t>Ремонт дорог и тротуаров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657FA3">
              <w:rPr>
                <w:bCs/>
              </w:rPr>
              <w:t>178 812,8</w:t>
            </w:r>
          </w:p>
        </w:tc>
      </w:tr>
      <w:tr w:rsidR="00657FA3" w:rsidRPr="00657FA3" w:rsidTr="00657FA3">
        <w:trPr>
          <w:trHeight w:val="20"/>
          <w:jc w:val="center"/>
        </w:trPr>
        <w:tc>
          <w:tcPr>
            <w:tcW w:w="7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57FA3">
              <w:rPr>
                <w:b/>
                <w:bCs/>
              </w:rPr>
              <w:t>ИТОГО: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7FA3" w:rsidRPr="00657FA3" w:rsidRDefault="00657FA3" w:rsidP="00657FA3">
            <w:pPr>
              <w:tabs>
                <w:tab w:val="left" w:pos="364"/>
              </w:tabs>
              <w:autoSpaceDE w:val="0"/>
              <w:autoSpaceDN w:val="0"/>
              <w:adjustRightInd w:val="0"/>
              <w:jc w:val="both"/>
              <w:rPr>
                <w:b/>
                <w:bCs/>
                <w:u w:val="single"/>
              </w:rPr>
            </w:pPr>
            <w:r w:rsidRPr="00657FA3">
              <w:rPr>
                <w:b/>
                <w:bCs/>
                <w:u w:val="single"/>
              </w:rPr>
              <w:t>403 806,7</w:t>
            </w:r>
          </w:p>
        </w:tc>
      </w:tr>
    </w:tbl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».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2. Настоящее Решение вступает в силу с момента его официального опубликования.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ind w:firstLine="709"/>
        <w:jc w:val="both"/>
      </w:pPr>
      <w:r w:rsidRPr="00657FA3">
        <w:t>3.  Опубликовать настоящее Решение в газете «Псковские Новости».</w:t>
      </w: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jc w:val="both"/>
      </w:pPr>
    </w:p>
    <w:p w:rsidR="00657FA3" w:rsidRPr="00657FA3" w:rsidRDefault="00657FA3" w:rsidP="00657FA3">
      <w:pPr>
        <w:tabs>
          <w:tab w:val="left" w:pos="364"/>
        </w:tabs>
        <w:autoSpaceDE w:val="0"/>
        <w:autoSpaceDN w:val="0"/>
        <w:adjustRightInd w:val="0"/>
        <w:jc w:val="both"/>
      </w:pPr>
      <w:r w:rsidRPr="00657FA3">
        <w:t>Глава города Пскова</w:t>
      </w:r>
      <w:r w:rsidRPr="00657FA3">
        <w:tab/>
      </w:r>
      <w:r w:rsidRPr="00657FA3">
        <w:tab/>
      </w:r>
      <w:r w:rsidRPr="00657FA3">
        <w:tab/>
      </w:r>
      <w:r w:rsidRPr="00657FA3">
        <w:tab/>
      </w:r>
      <w:r w:rsidRPr="00657FA3">
        <w:tab/>
      </w:r>
      <w:r w:rsidRPr="00657FA3">
        <w:tab/>
      </w:r>
      <w:r>
        <w:tab/>
      </w:r>
      <w:r>
        <w:tab/>
      </w:r>
      <w:r w:rsidRPr="00657FA3">
        <w:t xml:space="preserve">И.Н. Цецерский </w:t>
      </w:r>
    </w:p>
    <w:p w:rsidR="000A62B8" w:rsidRPr="00F433E9" w:rsidRDefault="000A62B8" w:rsidP="000A62B8">
      <w:pPr>
        <w:tabs>
          <w:tab w:val="left" w:pos="364"/>
        </w:tabs>
        <w:autoSpaceDE w:val="0"/>
        <w:autoSpaceDN w:val="0"/>
        <w:adjustRightInd w:val="0"/>
        <w:jc w:val="both"/>
      </w:pPr>
    </w:p>
    <w:p w:rsidR="000A62B8" w:rsidRPr="00F433E9" w:rsidRDefault="000A62B8" w:rsidP="000A62B8">
      <w:pPr>
        <w:pStyle w:val="ConsPlusNormal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D71447" w:rsidRDefault="00D71447">
      <w:pPr>
        <w:spacing w:after="200" w:line="276" w:lineRule="auto"/>
      </w:pPr>
      <w:r>
        <w:br w:type="page"/>
      </w:r>
    </w:p>
    <w:p w:rsidR="000D3C47" w:rsidRPr="000D3C47" w:rsidRDefault="000D3C47" w:rsidP="000D3C47">
      <w:pPr>
        <w:spacing w:line="360" w:lineRule="auto"/>
        <w:jc w:val="both"/>
        <w:rPr>
          <w:kern w:val="2"/>
        </w:rPr>
      </w:pPr>
    </w:p>
    <w:p w:rsidR="000D3C47" w:rsidRPr="000D3C47" w:rsidRDefault="000D3C47" w:rsidP="000D3C47">
      <w:pPr>
        <w:spacing w:line="360" w:lineRule="auto"/>
        <w:jc w:val="center"/>
        <w:rPr>
          <w:kern w:val="2"/>
          <w:sz w:val="28"/>
          <w:szCs w:val="20"/>
        </w:rPr>
      </w:pPr>
    </w:p>
    <w:p w:rsidR="00222349" w:rsidRPr="00222349" w:rsidRDefault="00222349" w:rsidP="00222349">
      <w:pPr>
        <w:spacing w:line="360" w:lineRule="auto"/>
        <w:rPr>
          <w:kern w:val="2"/>
        </w:rPr>
      </w:pPr>
    </w:p>
    <w:p w:rsidR="00222349" w:rsidRPr="00222349" w:rsidRDefault="00222349" w:rsidP="00222349">
      <w:pPr>
        <w:keepNext/>
        <w:outlineLvl w:val="0"/>
        <w:rPr>
          <w:szCs w:val="20"/>
        </w:rPr>
      </w:pPr>
    </w:p>
    <w:p w:rsidR="00222349" w:rsidRPr="00222349" w:rsidRDefault="00222349" w:rsidP="00222349">
      <w:pPr>
        <w:rPr>
          <w:sz w:val="20"/>
          <w:szCs w:val="20"/>
        </w:rPr>
      </w:pPr>
    </w:p>
    <w:p w:rsidR="00222349" w:rsidRPr="00222349" w:rsidRDefault="00222349" w:rsidP="00222349">
      <w:pPr>
        <w:rPr>
          <w:sz w:val="20"/>
          <w:szCs w:val="20"/>
        </w:rPr>
      </w:pPr>
    </w:p>
    <w:p w:rsidR="000A62B8" w:rsidRPr="00F433E9" w:rsidRDefault="000A62B8" w:rsidP="000A62B8">
      <w:pPr>
        <w:pStyle w:val="ConsPlusNormal"/>
        <w:tabs>
          <w:tab w:val="left" w:pos="364"/>
        </w:tabs>
        <w:rPr>
          <w:rFonts w:ascii="Times New Roman" w:hAnsi="Times New Roman" w:cs="Times New Roman"/>
          <w:sz w:val="24"/>
          <w:szCs w:val="24"/>
        </w:rPr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Pr="00F433E9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0A62B8" w:rsidRDefault="000A62B8" w:rsidP="000A62B8">
      <w:pPr>
        <w:tabs>
          <w:tab w:val="left" w:pos="364"/>
        </w:tabs>
      </w:pPr>
    </w:p>
    <w:p w:rsidR="00EC6F5E" w:rsidRDefault="00EC6F5E" w:rsidP="000A62B8">
      <w:pPr>
        <w:tabs>
          <w:tab w:val="left" w:pos="364"/>
        </w:tabs>
      </w:pPr>
    </w:p>
    <w:sectPr w:rsidR="00EC6F5E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>
    <w:nsid w:val="5DD27CB1"/>
    <w:multiLevelType w:val="hybridMultilevel"/>
    <w:tmpl w:val="D730DE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243"/>
    <w:rsid w:val="000A62B8"/>
    <w:rsid w:val="000D3C47"/>
    <w:rsid w:val="00222349"/>
    <w:rsid w:val="00272ECE"/>
    <w:rsid w:val="00347B12"/>
    <w:rsid w:val="004D340D"/>
    <w:rsid w:val="00657FA3"/>
    <w:rsid w:val="006C6A84"/>
    <w:rsid w:val="00803243"/>
    <w:rsid w:val="0095002A"/>
    <w:rsid w:val="009867D2"/>
    <w:rsid w:val="00CC1507"/>
    <w:rsid w:val="00D71447"/>
    <w:rsid w:val="00EC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6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нак1"/>
    <w:basedOn w:val="a"/>
    <w:rsid w:val="000A62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47B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1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D3C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57F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2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A62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A62B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">
    <w:name w:val="Знак1"/>
    <w:basedOn w:val="a"/>
    <w:rsid w:val="000A62B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347B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B1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D3C47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57F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6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57E7B8DD3F2CC973C654622E6BD05814AEA6E9E37206D2204BB7632DC61BECE6D91EF553195034CFA896Br6t5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Ария А. Голубева</cp:lastModifiedBy>
  <cp:revision>12</cp:revision>
  <cp:lastPrinted>2017-05-26T07:11:00Z</cp:lastPrinted>
  <dcterms:created xsi:type="dcterms:W3CDTF">2017-05-02T06:39:00Z</dcterms:created>
  <dcterms:modified xsi:type="dcterms:W3CDTF">2017-05-29T13:56:00Z</dcterms:modified>
</cp:coreProperties>
</file>